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12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jc w:val="both"/>
        <w:textAlignment w:val="auto"/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 w:bidi="ar-SA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 w:bidi="ar-SA"/>
        </w:rPr>
        <w:t>附件1</w:t>
      </w:r>
    </w:p>
    <w:p w14:paraId="175FD0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bidi="ar-SA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 w:bidi="ar-SA"/>
        </w:rPr>
        <w:t>“医药代表”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bidi="ar-SA"/>
        </w:rPr>
        <w:t>来院预约登记表</w:t>
      </w:r>
    </w:p>
    <w:tbl>
      <w:tblPr>
        <w:tblStyle w:val="5"/>
        <w:tblW w:w="91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934"/>
        <w:gridCol w:w="2582"/>
        <w:gridCol w:w="1789"/>
        <w:gridCol w:w="2529"/>
      </w:tblGrid>
      <w:tr w14:paraId="7AA0B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6A8E1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72" w:lineRule="exact"/>
              <w:jc w:val="center"/>
              <w:textAlignment w:val="auto"/>
              <w:rPr>
                <w:rFonts w:hint="eastAsia" w:ascii="方正黑体简体" w:hAnsi="方正黑体简体" w:eastAsia="方正黑体简体" w:cs="方正黑体简体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方正黑体简体" w:hAnsi="方正黑体简体" w:eastAsia="方正黑体简体" w:cs="方正黑体简体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bidi="ar"/>
              </w:rPr>
              <w:t>单位名称</w:t>
            </w:r>
          </w:p>
        </w:tc>
        <w:tc>
          <w:tcPr>
            <w:tcW w:w="3516" w:type="dxa"/>
            <w:gridSpan w:val="2"/>
            <w:tcBorders>
              <w:bottom w:val="single" w:color="auto" w:sz="4" w:space="0"/>
            </w:tcBorders>
            <w:vAlign w:val="center"/>
          </w:tcPr>
          <w:p w14:paraId="47369F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72" w:lineRule="exact"/>
              <w:ind w:leftChars="0" w:firstLine="536" w:firstLineChars="200"/>
              <w:jc w:val="center"/>
              <w:textAlignment w:val="auto"/>
              <w:rPr>
                <w:rFonts w:hint="eastAsia" w:ascii="方正黑体简体" w:hAnsi="方正黑体简体" w:eastAsia="方正黑体简体" w:cs="方正黑体简体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789" w:type="dxa"/>
            <w:tcBorders>
              <w:bottom w:val="single" w:color="auto" w:sz="4" w:space="0"/>
            </w:tcBorders>
            <w:vAlign w:val="center"/>
          </w:tcPr>
          <w:p w14:paraId="3B093E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72" w:lineRule="exact"/>
              <w:jc w:val="center"/>
              <w:textAlignment w:val="auto"/>
              <w:rPr>
                <w:rFonts w:hint="eastAsia" w:ascii="方正黑体简体" w:hAnsi="方正黑体简体" w:eastAsia="方正黑体简体" w:cs="方正黑体简体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方正黑体简体" w:hAnsi="方正黑体简体" w:eastAsia="方正黑体简体" w:cs="方正黑体简体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时    间</w:t>
            </w:r>
          </w:p>
        </w:tc>
        <w:tc>
          <w:tcPr>
            <w:tcW w:w="2529" w:type="dxa"/>
            <w:tcBorders>
              <w:bottom w:val="single" w:color="auto" w:sz="4" w:space="0"/>
            </w:tcBorders>
            <w:vAlign w:val="center"/>
          </w:tcPr>
          <w:p w14:paraId="647745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72" w:lineRule="exact"/>
              <w:ind w:leftChars="0" w:firstLine="536" w:firstLineChars="200"/>
              <w:jc w:val="center"/>
              <w:textAlignment w:val="auto"/>
              <w:rPr>
                <w:rFonts w:hint="eastAsia" w:ascii="方正黑体简体" w:hAnsi="方正黑体简体" w:eastAsia="方正黑体简体" w:cs="方正黑体简体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BC7D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51E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72" w:lineRule="exact"/>
              <w:jc w:val="center"/>
              <w:textAlignment w:val="auto"/>
              <w:rPr>
                <w:rFonts w:hint="eastAsia" w:ascii="方正黑体简体" w:hAnsi="方正黑体简体" w:eastAsia="方正黑体简体" w:cs="方正黑体简体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方正黑体简体" w:hAnsi="方正黑体简体" w:eastAsia="方正黑体简体" w:cs="方正黑体简体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bidi="ar"/>
              </w:rPr>
              <w:t>姓   名</w:t>
            </w:r>
          </w:p>
        </w:tc>
        <w:tc>
          <w:tcPr>
            <w:tcW w:w="9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3A6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72" w:lineRule="exact"/>
              <w:jc w:val="center"/>
              <w:textAlignment w:val="auto"/>
              <w:rPr>
                <w:rFonts w:hint="eastAsia" w:ascii="方正黑体简体" w:hAnsi="方正黑体简体" w:eastAsia="方正黑体简体" w:cs="方正黑体简体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方正黑体简体" w:hAnsi="方正黑体简体" w:eastAsia="方正黑体简体" w:cs="方正黑体简体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bidi="ar"/>
              </w:rPr>
              <w:t>性</w:t>
            </w:r>
            <w:r>
              <w:rPr>
                <w:rFonts w:hint="eastAsia" w:ascii="方正黑体简体" w:hAnsi="方正黑体简体" w:eastAsia="方正黑体简体" w:cs="方正黑体简体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 xml:space="preserve"> </w:t>
            </w:r>
            <w:r>
              <w:rPr>
                <w:rFonts w:hint="eastAsia" w:ascii="方正黑体简体" w:hAnsi="方正黑体简体" w:eastAsia="方正黑体简体" w:cs="方正黑体简体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bidi="ar"/>
              </w:rPr>
              <w:t>别</w:t>
            </w:r>
          </w:p>
        </w:tc>
        <w:tc>
          <w:tcPr>
            <w:tcW w:w="258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D48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72" w:lineRule="exact"/>
              <w:jc w:val="center"/>
              <w:textAlignment w:val="auto"/>
              <w:rPr>
                <w:rFonts w:hint="eastAsia" w:ascii="方正黑体简体" w:hAnsi="方正黑体简体" w:eastAsia="方正黑体简体" w:cs="方正黑体简体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方正黑体简体" w:hAnsi="方正黑体简体" w:eastAsia="方正黑体简体" w:cs="方正黑体简体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bidi="ar"/>
              </w:rPr>
              <w:t>身份证号</w:t>
            </w:r>
          </w:p>
        </w:tc>
        <w:tc>
          <w:tcPr>
            <w:tcW w:w="17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BA19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72" w:lineRule="exact"/>
              <w:jc w:val="center"/>
              <w:textAlignment w:val="auto"/>
              <w:rPr>
                <w:rFonts w:hint="eastAsia" w:ascii="方正黑体简体" w:hAnsi="方正黑体简体" w:eastAsia="方正黑体简体" w:cs="方正黑体简体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方正黑体简体" w:hAnsi="方正黑体简体" w:eastAsia="方正黑体简体" w:cs="方正黑体简体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bidi="ar"/>
              </w:rPr>
              <w:t>联系电话</w:t>
            </w:r>
          </w:p>
        </w:tc>
        <w:tc>
          <w:tcPr>
            <w:tcW w:w="252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2B8C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72" w:lineRule="exact"/>
              <w:jc w:val="center"/>
              <w:textAlignment w:val="auto"/>
              <w:rPr>
                <w:rFonts w:hint="eastAsia" w:ascii="方正黑体简体" w:hAnsi="方正黑体简体" w:eastAsia="方正黑体简体" w:cs="方正黑体简体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方正黑体简体" w:hAnsi="方正黑体简体" w:eastAsia="方正黑体简体" w:cs="方正黑体简体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bidi="ar"/>
              </w:rPr>
              <w:t>邮</w:t>
            </w:r>
            <w:r>
              <w:rPr>
                <w:rFonts w:hint="eastAsia" w:ascii="方正黑体简体" w:hAnsi="方正黑体简体" w:eastAsia="方正黑体简体" w:cs="方正黑体简体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 xml:space="preserve">   </w:t>
            </w:r>
            <w:r>
              <w:rPr>
                <w:rFonts w:hint="eastAsia" w:ascii="方正黑体简体" w:hAnsi="方正黑体简体" w:eastAsia="方正黑体简体" w:cs="方正黑体简体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bidi="ar"/>
              </w:rPr>
              <w:t>箱</w:t>
            </w:r>
          </w:p>
        </w:tc>
      </w:tr>
      <w:tr w14:paraId="1B706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2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285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72" w:lineRule="exact"/>
              <w:ind w:leftChars="0" w:firstLine="536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0086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72" w:lineRule="exact"/>
              <w:ind w:leftChars="0" w:firstLine="536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258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BAAB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72" w:lineRule="exact"/>
              <w:ind w:leftChars="0" w:firstLine="536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7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F0E6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72" w:lineRule="exact"/>
              <w:ind w:leftChars="0" w:firstLine="536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252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0B4F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72" w:lineRule="exact"/>
              <w:ind w:leftChars="0" w:firstLine="536" w:firstLine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75888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480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21A5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72" w:lineRule="exact"/>
              <w:jc w:val="left"/>
              <w:textAlignment w:val="auto"/>
              <w:rPr>
                <w:rFonts w:hint="eastAsia" w:ascii="Times New Roman" w:hAnsi="Times New Roman" w:eastAsia="方正黑体简体" w:cs="Times New Roman"/>
                <w:color w:val="000000"/>
                <w:spacing w:val="-6"/>
                <w:kern w:val="0"/>
                <w:sz w:val="21"/>
                <w:szCs w:val="21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方正黑体简体" w:hAnsi="方正黑体简体" w:eastAsia="方正黑体简体" w:cs="方正黑体简体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bidi="ar"/>
              </w:rPr>
              <w:t>来院事由：</w:t>
            </w:r>
          </w:p>
        </w:tc>
        <w:tc>
          <w:tcPr>
            <w:tcW w:w="431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029D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72" w:lineRule="exact"/>
              <w:jc w:val="left"/>
              <w:textAlignment w:val="auto"/>
              <w:rPr>
                <w:rFonts w:hint="default" w:ascii="方正黑体简体" w:hAnsi="方正黑体简体" w:eastAsia="方正黑体简体" w:cs="方正黑体简体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方正黑体简体" w:hAnsi="方正黑体简体" w:eastAsia="方正黑体简体" w:cs="方正黑体简体"/>
                <w:color w:val="000000"/>
                <w:spacing w:val="-6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所需参会科室：</w:t>
            </w:r>
          </w:p>
        </w:tc>
      </w:tr>
      <w:tr w14:paraId="5AAD0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2" w:hRule="atLeast"/>
          <w:jc w:val="center"/>
        </w:trPr>
        <w:tc>
          <w:tcPr>
            <w:tcW w:w="9127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67F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72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6"/>
                <w:kern w:val="0"/>
                <w:sz w:val="32"/>
                <w:szCs w:val="32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pacing w:val="-6"/>
                <w:kern w:val="0"/>
                <w:sz w:val="32"/>
                <w:szCs w:val="32"/>
                <w:shd w:val="clear" w:color="auto" w:fill="FFFFFF"/>
                <w:lang w:val="en-US" w:eastAsia="zh-CN" w:bidi="ar"/>
              </w:rPr>
              <w:t>承诺书</w:t>
            </w:r>
          </w:p>
          <w:p w14:paraId="030D4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 w:firstLine="560" w:firstLineChars="200"/>
              <w:textAlignment w:val="auto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bidi="ar-SA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bidi="ar-SA"/>
              </w:rPr>
              <w:t>为保证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val="en-US" w:eastAsia="zh-CN" w:bidi="ar-SA"/>
              </w:rPr>
              <w:t>各项活动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bidi="ar-SA"/>
              </w:rPr>
              <w:t>的廉洁性，防止发生各种违法违纪案件和不良行为，我单位和所属工作人员庄严承诺如下：</w:t>
            </w:r>
          </w:p>
          <w:p w14:paraId="07924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 w:firstLine="560" w:firstLineChars="200"/>
              <w:textAlignment w:val="auto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bidi="ar-SA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bidi="ar-SA"/>
              </w:rPr>
              <w:t>一、遵守国家的法律法规，依法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val="en-US" w:eastAsia="zh-CN" w:bidi="ar-SA"/>
              </w:rPr>
              <w:t>办理相关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bidi="ar-SA"/>
              </w:rPr>
              <w:t>业务，保证不搞违法乱纪活动，自觉接受执法执纪部门的监督检查。</w:t>
            </w:r>
          </w:p>
          <w:p w14:paraId="4B5BE8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 w:firstLine="560" w:firstLineChars="200"/>
              <w:textAlignment w:val="auto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bidi="ar-SA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bidi="ar-SA"/>
              </w:rPr>
              <w:t>二、在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val="en-US" w:eastAsia="zh-CN" w:bidi="ar-SA"/>
              </w:rPr>
              <w:t>相关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bidi="ar-SA"/>
              </w:rPr>
              <w:t>购销活动中，保证不以任何形式给予回扣好处费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eastAsia="zh-CN" w:bidi="ar-SA"/>
              </w:rPr>
              <w:t>；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bidi="ar-SA"/>
              </w:rPr>
              <w:t>保证不赠送各种礼金、有价证券和贵重物品，不给对方报销应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val="en-US" w:eastAsia="zh-CN" w:bidi="ar-SA"/>
              </w:rPr>
              <w:t>由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bidi="ar-SA"/>
              </w:rPr>
              <w:t>个人支付的费用。</w:t>
            </w:r>
          </w:p>
          <w:p w14:paraId="0E33F3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 w:firstLine="560" w:firstLineChars="200"/>
              <w:textAlignment w:val="auto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bidi="ar-SA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val="en-US" w:eastAsia="zh-CN" w:bidi="ar-SA"/>
              </w:rPr>
              <w:t>三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bidi="ar-SA"/>
              </w:rPr>
              <w:t>、维护正常的医疗秩序，保证不以宴请、高消费娱乐、提供国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eastAsia="zh-CN" w:bidi="ar-SA"/>
              </w:rPr>
              <w:t>（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bidi="ar-SA"/>
              </w:rPr>
              <w:t>境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eastAsia="zh-CN" w:bidi="ar-SA"/>
              </w:rPr>
              <w:t>）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bidi="ar-SA"/>
              </w:rPr>
              <w:t>外学术活动等手段影响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eastAsia="zh-CN" w:bidi="ar-SA"/>
              </w:rPr>
              <w:t>、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val="en-US" w:eastAsia="zh-CN" w:bidi="ar-SA"/>
              </w:rPr>
              <w:t>干预医院采购项目的正常流程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bidi="ar-SA"/>
              </w:rPr>
              <w:t>。</w:t>
            </w:r>
          </w:p>
          <w:p w14:paraId="7B0FF2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 w:firstLine="560" w:firstLineChars="200"/>
              <w:textAlignment w:val="auto"/>
              <w:rPr>
                <w:rFonts w:hint="default" w:ascii="方正仿宋_GB18030" w:hAnsi="方正仿宋_GB18030" w:eastAsia="方正仿宋_GB18030" w:cs="方正仿宋_GB1803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val="en-US" w:eastAsia="zh-CN" w:bidi="ar-SA"/>
              </w:rPr>
              <w:t>四、保证不以任何形式打听医院包含采购等任何内部事务。</w:t>
            </w:r>
          </w:p>
          <w:p w14:paraId="6A647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 w:firstLine="560" w:firstLineChars="200"/>
              <w:textAlignment w:val="auto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bidi="ar-SA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bidi="ar-SA"/>
              </w:rPr>
              <w:t>以上承诺如有违反，我们愿意接受</w:t>
            </w:r>
            <w:r>
              <w:rPr>
                <w:rFonts w:hint="eastAsia" w:ascii="方正仿宋_GB18030" w:hAnsi="方正仿宋_GB18030" w:eastAsia="方正仿宋_GB18030" w:cs="方正仿宋_GB18030"/>
                <w:color w:val="000000"/>
                <w:kern w:val="0"/>
                <w:sz w:val="28"/>
                <w:szCs w:val="28"/>
                <w:lang w:val="en-US" w:eastAsia="zh-CN" w:bidi="ar-SA"/>
              </w:rPr>
              <w:t>立即取消</w:t>
            </w:r>
            <w:r>
              <w:rPr>
                <w:rFonts w:hint="eastAsia" w:ascii="方正仿宋_GB18030" w:hAnsi="方正仿宋_GB18030" w:eastAsia="方正仿宋_GB18030" w:cs="方正仿宋_GB18030"/>
                <w:color w:val="000000"/>
                <w:kern w:val="0"/>
                <w:sz w:val="28"/>
                <w:szCs w:val="28"/>
                <w:lang w:bidi="ar-SA"/>
              </w:rPr>
              <w:t>采购</w:t>
            </w:r>
            <w:r>
              <w:rPr>
                <w:rFonts w:hint="eastAsia" w:ascii="方正仿宋_GB18030" w:hAnsi="方正仿宋_GB18030" w:eastAsia="方正仿宋_GB18030" w:cs="方正仿宋_GB18030"/>
                <w:color w:val="000000"/>
                <w:kern w:val="0"/>
                <w:sz w:val="28"/>
                <w:szCs w:val="28"/>
                <w:lang w:val="en-US" w:eastAsia="zh-CN" w:bidi="ar-SA"/>
              </w:rPr>
              <w:t>所有</w:t>
            </w:r>
            <w:r>
              <w:rPr>
                <w:rFonts w:hint="eastAsia" w:ascii="方正仿宋_GB18030" w:hAnsi="方正仿宋_GB18030" w:eastAsia="方正仿宋_GB18030" w:cs="方正仿宋_GB18030"/>
                <w:color w:val="000000"/>
                <w:kern w:val="0"/>
                <w:sz w:val="28"/>
                <w:szCs w:val="28"/>
                <w:lang w:bidi="ar-SA"/>
              </w:rPr>
              <w:t>代理的药品</w:t>
            </w:r>
            <w:r>
              <w:rPr>
                <w:rFonts w:hint="eastAsia" w:ascii="方正仿宋_GB18030" w:hAnsi="方正仿宋_GB18030" w:eastAsia="方正仿宋_GB18030" w:cs="方正仿宋_GB18030"/>
                <w:color w:val="000000"/>
                <w:kern w:val="0"/>
                <w:sz w:val="28"/>
                <w:szCs w:val="28"/>
                <w:lang w:eastAsia="zh-CN" w:bidi="ar-SA"/>
              </w:rPr>
              <w:t>、</w:t>
            </w:r>
            <w:r>
              <w:rPr>
                <w:rFonts w:hint="eastAsia" w:ascii="方正仿宋_GB18030" w:hAnsi="方正仿宋_GB18030" w:eastAsia="方正仿宋_GB18030" w:cs="方正仿宋_GB18030"/>
                <w:color w:val="000000"/>
                <w:kern w:val="0"/>
                <w:sz w:val="28"/>
                <w:szCs w:val="28"/>
                <w:lang w:bidi="ar-SA"/>
              </w:rPr>
              <w:t>耗材</w:t>
            </w:r>
            <w:r>
              <w:rPr>
                <w:rFonts w:hint="eastAsia" w:ascii="方正仿宋_GB18030" w:hAnsi="方正仿宋_GB18030" w:eastAsia="方正仿宋_GB18030" w:cs="方正仿宋_GB18030"/>
                <w:color w:val="000000"/>
                <w:kern w:val="0"/>
                <w:sz w:val="28"/>
                <w:szCs w:val="28"/>
                <w:lang w:eastAsia="zh-CN" w:bidi="ar-SA"/>
              </w:rPr>
              <w:t>、</w:t>
            </w:r>
            <w:r>
              <w:rPr>
                <w:rFonts w:hint="eastAsia" w:ascii="方正仿宋_GB18030" w:hAnsi="方正仿宋_GB18030" w:eastAsia="方正仿宋_GB18030" w:cs="方正仿宋_GB18030"/>
                <w:color w:val="000000"/>
                <w:kern w:val="0"/>
                <w:sz w:val="28"/>
                <w:szCs w:val="28"/>
                <w:lang w:val="en-US" w:eastAsia="zh-CN" w:bidi="ar-SA"/>
              </w:rPr>
              <w:t>设备等一切产品、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bidi="ar-SA"/>
              </w:rPr>
              <w:t>取消中标资格、</w:t>
            </w:r>
            <w:r>
              <w:rPr>
                <w:rFonts w:hint="eastAsia" w:ascii="方正仿宋_GB18030" w:hAnsi="方正仿宋_GB18030" w:eastAsia="方正仿宋_GB18030" w:cs="方正仿宋_GB18030"/>
                <w:color w:val="000000"/>
                <w:kern w:val="0"/>
                <w:sz w:val="28"/>
                <w:szCs w:val="28"/>
                <w:lang w:val="en-US" w:eastAsia="zh-CN" w:bidi="ar-SA"/>
              </w:rPr>
              <w:t>纳入医院黑名单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bidi="ar-SA"/>
              </w:rPr>
              <w:t>、记入不良行为数据库等处理，以及执法执纪部门的其他处理。</w:t>
            </w:r>
          </w:p>
          <w:p w14:paraId="5CDEE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 w:firstLine="560" w:firstLineChars="200"/>
              <w:textAlignment w:val="auto"/>
              <w:rPr>
                <w:rFonts w:hint="default" w:ascii="方正仿宋_GB18030" w:hAnsi="方正仿宋_GB18030" w:eastAsia="方正仿宋_GB18030" w:cs="方正仿宋_GB18030"/>
                <w:sz w:val="28"/>
                <w:szCs w:val="28"/>
                <w:lang w:bidi="ar-SA"/>
              </w:rPr>
            </w:pPr>
          </w:p>
          <w:p w14:paraId="49B469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60" w:lineRule="exact"/>
              <w:ind w:firstLine="560" w:firstLineChars="200"/>
              <w:jc w:val="left"/>
              <w:textAlignment w:val="auto"/>
              <w:rPr>
                <w:rFonts w:hint="default" w:ascii="方正仿宋_GB18030" w:hAnsi="方正仿宋_GB18030" w:eastAsia="方正仿宋_GB18030" w:cs="方正仿宋_GB18030"/>
                <w:sz w:val="28"/>
                <w:szCs w:val="28"/>
                <w:lang w:eastAsia="zh-CN" w:bidi="ar-SA"/>
              </w:rPr>
            </w:pPr>
            <w:r>
              <w:rPr>
                <w:rFonts w:hint="default" w:ascii="方正仿宋_GB18030" w:hAnsi="方正仿宋_GB18030" w:eastAsia="方正仿宋_GB18030" w:cs="方正仿宋_GB18030"/>
                <w:sz w:val="28"/>
                <w:szCs w:val="28"/>
                <w:lang w:bidi="ar-SA"/>
              </w:rPr>
              <w:t>承诺单位</w:t>
            </w:r>
            <w:r>
              <w:rPr>
                <w:rFonts w:hint="default" w:ascii="方正仿宋_GB18030" w:hAnsi="方正仿宋_GB18030" w:eastAsia="方正仿宋_GB18030" w:cs="方正仿宋_GB18030"/>
                <w:sz w:val="28"/>
                <w:szCs w:val="28"/>
                <w:lang w:eastAsia="zh-CN" w:bidi="ar-SA"/>
              </w:rPr>
              <w:t>（</w:t>
            </w:r>
            <w:r>
              <w:rPr>
                <w:rFonts w:hint="default" w:ascii="方正仿宋_GB18030" w:hAnsi="方正仿宋_GB18030" w:eastAsia="方正仿宋_GB18030" w:cs="方正仿宋_GB18030"/>
                <w:sz w:val="28"/>
                <w:szCs w:val="28"/>
                <w:lang w:bidi="ar-SA"/>
              </w:rPr>
              <w:t>盖章</w:t>
            </w:r>
            <w:r>
              <w:rPr>
                <w:rFonts w:hint="default" w:ascii="方正仿宋_GB18030" w:hAnsi="方正仿宋_GB18030" w:eastAsia="方正仿宋_GB18030" w:cs="方正仿宋_GB18030"/>
                <w:sz w:val="28"/>
                <w:szCs w:val="28"/>
                <w:lang w:eastAsia="zh-CN" w:bidi="ar-SA"/>
              </w:rPr>
              <w:t>）</w:t>
            </w:r>
            <w:r>
              <w:rPr>
                <w:rFonts w:hint="default" w:ascii="方正仿宋_GB18030" w:hAnsi="方正仿宋_GB18030" w:eastAsia="方正仿宋_GB18030" w:cs="方正仿宋_GB18030"/>
                <w:sz w:val="28"/>
                <w:szCs w:val="28"/>
                <w:lang w:bidi="ar-SA"/>
              </w:rPr>
              <w:t>：</w:t>
            </w:r>
            <w:r>
              <w:rPr>
                <w:rFonts w:hint="default" w:ascii="方正仿宋_GB18030" w:hAnsi="方正仿宋_GB18030" w:eastAsia="方正仿宋_GB18030" w:cs="方正仿宋_GB18030"/>
                <w:sz w:val="28"/>
                <w:szCs w:val="28"/>
                <w:lang w:val="en-US" w:eastAsia="zh-CN" w:bidi="ar-SA"/>
              </w:rPr>
              <w:t xml:space="preserve">           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val="en-US" w:eastAsia="zh-CN" w:bidi="ar-SA"/>
              </w:rPr>
              <w:t xml:space="preserve">  </w:t>
            </w:r>
            <w:r>
              <w:rPr>
                <w:rFonts w:hint="eastAsia" w:ascii="方正仿宋_GB18030" w:hAnsi="方正仿宋_GB18030" w:eastAsia="方正仿宋_GB18030" w:cs="方正仿宋_GB18030"/>
                <w:color w:val="000000"/>
                <w:kern w:val="0"/>
                <w:sz w:val="32"/>
                <w:szCs w:val="32"/>
                <w:lang w:val="en-US" w:eastAsia="zh-CN" w:bidi="ar-SA"/>
              </w:rPr>
              <w:t>医药代表</w:t>
            </w:r>
            <w:r>
              <w:rPr>
                <w:rFonts w:hint="default" w:ascii="方正仿宋_GB18030" w:hAnsi="方正仿宋_GB18030" w:eastAsia="方正仿宋_GB18030" w:cs="方正仿宋_GB18030"/>
                <w:sz w:val="28"/>
                <w:szCs w:val="28"/>
                <w:lang w:eastAsia="zh-CN" w:bidi="ar-SA"/>
              </w:rPr>
              <w:t>（</w:t>
            </w:r>
            <w:r>
              <w:rPr>
                <w:rFonts w:hint="default" w:ascii="方正仿宋_GB18030" w:hAnsi="方正仿宋_GB18030" w:eastAsia="方正仿宋_GB18030" w:cs="方正仿宋_GB18030"/>
                <w:sz w:val="28"/>
                <w:szCs w:val="28"/>
                <w:lang w:bidi="ar-SA"/>
              </w:rPr>
              <w:t>签字</w:t>
            </w:r>
            <w:r>
              <w:rPr>
                <w:rFonts w:hint="default" w:ascii="方正仿宋_GB18030" w:hAnsi="方正仿宋_GB18030" w:eastAsia="方正仿宋_GB18030" w:cs="方正仿宋_GB18030"/>
                <w:sz w:val="28"/>
                <w:szCs w:val="28"/>
                <w:lang w:eastAsia="zh-CN" w:bidi="ar-SA"/>
              </w:rPr>
              <w:t>）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lang w:eastAsia="zh-CN" w:bidi="ar-SA"/>
              </w:rPr>
              <w:t>：</w:t>
            </w:r>
          </w:p>
        </w:tc>
      </w:tr>
    </w:tbl>
    <w:p w14:paraId="178E7B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jc w:val="left"/>
        <w:textAlignment w:val="auto"/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lang w:val="en-US" w:eastAsia="zh-CN" w:bidi="ar-SA"/>
        </w:rPr>
      </w:pPr>
    </w:p>
    <w:p w14:paraId="4B45C7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jc w:val="left"/>
        <w:textAlignment w:val="auto"/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lang w:val="en-US" w:eastAsia="zh-CN" w:bidi="ar-SA"/>
        </w:rPr>
      </w:pPr>
    </w:p>
    <w:p w14:paraId="3EC2E8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jc w:val="left"/>
        <w:textAlignment w:val="auto"/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lang w:val="en-US" w:eastAsia="zh-CN" w:bidi="ar-SA"/>
        </w:rPr>
      </w:pPr>
    </w:p>
    <w:p w14:paraId="3BEFDF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jc w:val="left"/>
        <w:textAlignment w:val="auto"/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lang w:val="en-US" w:eastAsia="zh-CN" w:bidi="ar-SA"/>
        </w:rPr>
      </w:pPr>
      <w:bookmarkStart w:id="0" w:name="_GoBack"/>
      <w:bookmarkEnd w:id="0"/>
    </w:p>
    <w:p w14:paraId="5028FC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jc w:val="left"/>
        <w:textAlignment w:val="auto"/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lang w:val="en-US" w:eastAsia="zh-CN" w:bidi="ar-SA"/>
        </w:rPr>
        <w:t>附件2</w:t>
      </w:r>
    </w:p>
    <w:p w14:paraId="29C10C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-SA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-SA"/>
        </w:rPr>
        <w:t>“医药代表”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-SA"/>
        </w:rPr>
        <w:t>需递交的相关资料目录</w:t>
      </w:r>
    </w:p>
    <w:p w14:paraId="175820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Chars="0" w:firstLine="640" w:firstLineChars="200"/>
        <w:jc w:val="left"/>
        <w:textAlignment w:val="auto"/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lang w:bidi="ar-SA"/>
        </w:rPr>
      </w:pPr>
    </w:p>
    <w:p w14:paraId="64AA3D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jc w:val="left"/>
        <w:textAlignment w:val="auto"/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</w:pPr>
      <w:r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val="en-US" w:eastAsia="zh-CN" w:bidi="ar-SA"/>
        </w:rPr>
        <w:t>1、“医药代表”</w:t>
      </w:r>
      <w:r>
        <w:rPr>
          <w:rFonts w:hint="default" w:ascii="方正仿宋_GB18030" w:hAnsi="方正仿宋_GB18030" w:eastAsia="方正仿宋_GB18030" w:cs="方正仿宋_GB18030"/>
          <w:color w:val="000000"/>
          <w:kern w:val="0"/>
          <w:sz w:val="32"/>
          <w:szCs w:val="32"/>
          <w:lang w:bidi="ar-SA"/>
        </w:rPr>
        <w:t>授权委托书</w:t>
      </w:r>
      <w:r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  <w:t>；</w:t>
      </w:r>
    </w:p>
    <w:p w14:paraId="28F165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jc w:val="left"/>
        <w:textAlignment w:val="auto"/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</w:pPr>
      <w:r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val="en-US" w:eastAsia="zh-CN" w:bidi="ar-SA"/>
        </w:rPr>
        <w:t>2、“医药代表”</w:t>
      </w:r>
      <w:r>
        <w:rPr>
          <w:rFonts w:hint="default" w:ascii="方正仿宋_GB18030" w:hAnsi="方正仿宋_GB18030" w:eastAsia="方正仿宋_GB18030" w:cs="方正仿宋_GB18030"/>
          <w:color w:val="000000"/>
          <w:kern w:val="0"/>
          <w:sz w:val="32"/>
          <w:szCs w:val="32"/>
          <w:lang w:bidi="ar-SA"/>
        </w:rPr>
        <w:t>身份证明</w:t>
      </w:r>
      <w:r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  <w:t>；</w:t>
      </w:r>
    </w:p>
    <w:p w14:paraId="6A8F37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jc w:val="left"/>
        <w:textAlignment w:val="auto"/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</w:pPr>
      <w:r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val="en-US" w:eastAsia="zh-CN" w:bidi="ar-SA"/>
        </w:rPr>
        <w:t>3、</w:t>
      </w:r>
      <w:r>
        <w:rPr>
          <w:rFonts w:hint="default" w:ascii="方正仿宋_GB18030" w:hAnsi="方正仿宋_GB18030" w:eastAsia="方正仿宋_GB18030" w:cs="方正仿宋_GB18030"/>
          <w:color w:val="000000"/>
          <w:kern w:val="0"/>
          <w:sz w:val="32"/>
          <w:szCs w:val="32"/>
          <w:lang w:bidi="ar-SA"/>
        </w:rPr>
        <w:t>加盖</w:t>
      </w:r>
      <w:r>
        <w:rPr>
          <w:rFonts w:hint="default" w:ascii="方正仿宋_GB18030" w:hAnsi="方正仿宋_GB18030" w:eastAsia="方正仿宋_GB18030" w:cs="方正仿宋_GB18030"/>
          <w:color w:val="000000"/>
          <w:kern w:val="0"/>
          <w:sz w:val="32"/>
          <w:szCs w:val="32"/>
          <w:lang w:val="en-US" w:eastAsia="zh-CN" w:bidi="ar-SA"/>
        </w:rPr>
        <w:t>生产</w:t>
      </w:r>
      <w:r>
        <w:rPr>
          <w:rFonts w:hint="default" w:ascii="方正仿宋_GB18030" w:hAnsi="方正仿宋_GB18030" w:eastAsia="方正仿宋_GB18030" w:cs="方正仿宋_GB18030"/>
          <w:color w:val="000000"/>
          <w:kern w:val="0"/>
          <w:sz w:val="32"/>
          <w:szCs w:val="32"/>
          <w:lang w:bidi="ar-SA"/>
        </w:rPr>
        <w:t>企业</w:t>
      </w:r>
      <w:r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val="en-US" w:eastAsia="zh-CN" w:bidi="ar-SA"/>
        </w:rPr>
        <w:t>营业执照、</w:t>
      </w:r>
      <w:r>
        <w:rPr>
          <w:rFonts w:hint="default" w:ascii="方正仿宋_GB18030" w:hAnsi="方正仿宋_GB18030" w:eastAsia="方正仿宋_GB18030" w:cs="方正仿宋_GB18030"/>
          <w:color w:val="000000"/>
          <w:kern w:val="0"/>
          <w:sz w:val="32"/>
          <w:szCs w:val="32"/>
          <w:lang w:bidi="ar-SA"/>
        </w:rPr>
        <w:t>生产</w:t>
      </w:r>
      <w:r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val="en-US" w:eastAsia="zh-CN" w:bidi="ar-SA"/>
        </w:rPr>
        <w:t>许可</w:t>
      </w:r>
      <w:r>
        <w:rPr>
          <w:rFonts w:hint="default" w:ascii="方正仿宋_GB18030" w:hAnsi="方正仿宋_GB18030" w:eastAsia="方正仿宋_GB18030" w:cs="方正仿宋_GB18030"/>
          <w:color w:val="000000"/>
          <w:kern w:val="0"/>
          <w:sz w:val="32"/>
          <w:szCs w:val="32"/>
          <w:lang w:bidi="ar-SA"/>
        </w:rPr>
        <w:t>复印件、医疗器械注册证或医疗器械备案凭证复印件等</w:t>
      </w:r>
      <w:r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  <w:t>；</w:t>
      </w:r>
    </w:p>
    <w:p w14:paraId="0313D6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jc w:val="left"/>
        <w:textAlignment w:val="auto"/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</w:pPr>
      <w:r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val="en-US" w:eastAsia="zh-CN" w:bidi="ar-SA"/>
        </w:rPr>
        <w:t>4、</w:t>
      </w:r>
      <w:r>
        <w:rPr>
          <w:rFonts w:hint="default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  <w:t>其他的</w:t>
      </w:r>
      <w:r>
        <w:rPr>
          <w:rFonts w:hint="default" w:ascii="方正仿宋_GB18030" w:hAnsi="方正仿宋_GB18030" w:eastAsia="方正仿宋_GB18030" w:cs="方正仿宋_GB18030"/>
          <w:color w:val="000000"/>
          <w:kern w:val="0"/>
          <w:sz w:val="32"/>
          <w:szCs w:val="32"/>
          <w:lang w:bidi="ar-SA"/>
        </w:rPr>
        <w:t>相关产品详细资料</w:t>
      </w:r>
      <w:r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  <w:t>（</w:t>
      </w:r>
      <w:r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val="en-US" w:eastAsia="zh-CN" w:bidi="ar-SA"/>
        </w:rPr>
        <w:t>包含纸质介绍、PPT等</w:t>
      </w:r>
      <w:r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  <w:t>）。</w:t>
      </w:r>
    </w:p>
    <w:p w14:paraId="21F8EB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jc w:val="left"/>
        <w:textAlignment w:val="auto"/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</w:pPr>
    </w:p>
    <w:p w14:paraId="0F0C5D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jc w:val="left"/>
        <w:textAlignment w:val="auto"/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</w:pPr>
    </w:p>
    <w:p w14:paraId="3FEA53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jc w:val="left"/>
        <w:textAlignment w:val="auto"/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</w:pPr>
    </w:p>
    <w:p w14:paraId="645DC7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jc w:val="left"/>
        <w:textAlignment w:val="auto"/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</w:pPr>
    </w:p>
    <w:p w14:paraId="3FD522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jc w:val="left"/>
        <w:textAlignment w:val="auto"/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</w:pPr>
    </w:p>
    <w:p w14:paraId="097B24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jc w:val="left"/>
        <w:textAlignment w:val="auto"/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</w:pPr>
    </w:p>
    <w:p w14:paraId="34F28E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jc w:val="left"/>
        <w:textAlignment w:val="auto"/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</w:pPr>
    </w:p>
    <w:p w14:paraId="1E450A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jc w:val="left"/>
        <w:textAlignment w:val="auto"/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</w:pPr>
    </w:p>
    <w:p w14:paraId="310EFB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jc w:val="left"/>
        <w:textAlignment w:val="auto"/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</w:pPr>
    </w:p>
    <w:p w14:paraId="2D6B95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jc w:val="left"/>
        <w:textAlignment w:val="auto"/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</w:pPr>
    </w:p>
    <w:p w14:paraId="1E3DFB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jc w:val="left"/>
        <w:textAlignment w:val="auto"/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</w:pPr>
    </w:p>
    <w:p w14:paraId="14A201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jc w:val="left"/>
        <w:textAlignment w:val="auto"/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</w:pPr>
    </w:p>
    <w:p w14:paraId="588DE8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jc w:val="left"/>
        <w:textAlignment w:val="auto"/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</w:pPr>
    </w:p>
    <w:p w14:paraId="08B645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jc w:val="left"/>
        <w:textAlignment w:val="auto"/>
        <w:rPr>
          <w:rFonts w:hint="eastAsia" w:ascii="方正仿宋_GB18030" w:hAnsi="方正仿宋_GB18030" w:eastAsia="方正仿宋_GB18030" w:cs="方正仿宋_GB18030"/>
          <w:color w:val="000000"/>
          <w:kern w:val="0"/>
          <w:sz w:val="32"/>
          <w:szCs w:val="32"/>
          <w:lang w:eastAsia="zh-CN" w:bidi="ar-SA"/>
        </w:rPr>
      </w:pPr>
    </w:p>
    <w:p w14:paraId="62B0B6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EDC02F9-9003-49AE-9685-85FAEA125D8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7284D63-AB33-4AEB-A136-8E86950DE82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E9B121BE-6C4B-40AF-BD39-E44D769E1C0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25A6571A-1029-4206-A515-F70DC12EC02F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F9F6E8C1-6C62-4487-BCA7-E0BFFAA8B2DD}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6" w:fontKey="{A0464EF4-203C-4B1B-B1EE-3FD48C5F956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A82AC8"/>
    <w:rsid w:val="4877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before="340" w:beforeLines="0" w:beforeAutospacing="0" w:after="330" w:afterLines="0" w:afterAutospacing="0" w:line="480" w:lineRule="exact"/>
      <w:outlineLvl w:val="0"/>
    </w:pPr>
    <w:rPr>
      <w:rFonts w:eastAsia="楷体" w:asciiTheme="minorAscii" w:hAnsiTheme="minorAscii"/>
      <w:b w:val="0"/>
      <w:kern w:val="44"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table" w:styleId="5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2023-02-28T00:01:00Z</dcterms:created>
  <dc:creator>Administrator</dc:creator>
  <cp:lastModifiedBy>L晓X</cp:lastModifiedBy>
  <dcterms:modified xsi:type="dcterms:W3CDTF">2024-12-02T03:21:40Z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B75D92697D544BA9BC38E4D06966CC3A</vt:lpwstr>
  </property>
</Properties>
</file>